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373512">
        <w:rPr>
          <w:rFonts w:ascii="Solidaire" w:eastAsia="Times New Roman" w:hAnsi="Solidaire" w:cs="Times New Roman"/>
          <w:sz w:val="88"/>
          <w:szCs w:val="88"/>
          <w:lang w:eastAsia="fr-FR"/>
        </w:rPr>
        <w:t xml:space="preserve">NE NOUS LAISSONS PAS VOLER NOS RETRAITES !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Solidaire" w:eastAsia="Times New Roman" w:hAnsi="Solidaire" w:cs="Times New Roman"/>
          <w:color w:val="FF00D8"/>
          <w:sz w:val="30"/>
          <w:szCs w:val="30"/>
          <w:lang w:eastAsia="fr-FR"/>
        </w:rPr>
        <w:t xml:space="preserve">EN GRÈVE, EN MANIFESTATION, EN ASSEMBLÉES GÉNÉRALES, EN ACTION LE 5 ET APRÈS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La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réforme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des retraites à points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portée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par le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gouver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-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nement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est un projet de baisse massive des pensions actuelles et futures et la menace pour tous et toutes d’un report de l’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âge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de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départ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en retraite. Nous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ap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-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pauvrir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en nous faisant travailler plus longtemps, c’est le programme du gouvernement !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b/>
          <w:bCs/>
          <w:sz w:val="38"/>
          <w:szCs w:val="38"/>
          <w:lang w:eastAsia="fr-FR"/>
        </w:rPr>
        <w:t xml:space="preserve">Toutes et tous concerné·es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Ceux et celles qui partent à la retraite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dès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aujourd’hui ou qui y sont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déja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̀ seront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perdant-es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, par la moindre revalorisation des pensions, l’augmentation de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durée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de cotisation ou le recul de l’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âge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de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départ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. Cela concerne ceux et celles qui travaillent dans le public comme dans le privé.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Les femmes seront encore plus perdantes que dans le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système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actuel : les corrections par points seront moindres que les majorations de trimestres actuelles alors que les femmes touchent 42% de retraites de moins que les hommes ! L’augmentation du minimum de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pen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-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sion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annoncée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reste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insuf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sante pour corriger l’ensemble des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inégalités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.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Les jeunes seront les grands perdants du nouveau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système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qui s’appliquera “plein pot”, alors qu’ils et elles doivent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déja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̀ affronter la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précarite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́.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b/>
          <w:bCs/>
          <w:sz w:val="38"/>
          <w:szCs w:val="38"/>
          <w:lang w:eastAsia="fr-FR"/>
        </w:rPr>
        <w:t xml:space="preserve">De plus en plus de secteurs sont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38"/>
          <w:szCs w:val="38"/>
          <w:lang w:eastAsia="fr-FR"/>
        </w:rPr>
        <w:t>mobilisés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38"/>
          <w:szCs w:val="38"/>
          <w:lang w:eastAsia="fr-FR"/>
        </w:rPr>
        <w:t xml:space="preserve"> et entrent dans la bataille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Le Rail, la RATP, les transports, la chimie, l’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éducation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, la santé, de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très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nombreuses entre- prises, services et administrations.</w:t>
      </w:r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br/>
        <w:t xml:space="preserve">Les appels à la mobilisation viennent se multiplient : des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Assemblée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des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assemblée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de Gilets jaunes appellent au 5, les AG dans les facs et les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lycées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se multiplient alors que l’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intersyndi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- cale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étudiante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se mobilise contre la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précarite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́. </w:t>
      </w:r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lastRenderedPageBreak/>
        <w:t xml:space="preserve">L’arc intersyndical national Solidaires, CGT, FO, FSU, UNEF et UNL est rejoint par les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déclarations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de la CFE-CGC, du Syndicat des avocats de Frances et localement par des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équipes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de l’UNSA, de la CFTC. L’ensemble du mouvement social est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mobilise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́ avec des associations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féministes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,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écologistes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, ATTAC, Copernic, le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collec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- tif Nos Retraites, les Economistes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atterrés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...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Depuis l’an dernier, le gouvernement a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réalise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́ des reculs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très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partiels devant les Gilets jaunes, devant les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hospitalier-ères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en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grève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, devant les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étudiant-es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en lutte contre la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précarite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́ et les femmes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mobilisées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contre les violences.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Même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si ces reculs sont loin d’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être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suf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sants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, ils montrent la voie à suivre, celle de la mobilisation massive,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déterminée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et dans la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durée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qui pourra faire tomber ce projet qui vient s’ajouter à la mise à sac des services publics, de l’as-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surance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chômage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et du pouvoir d’achat !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b/>
          <w:bCs/>
          <w:sz w:val="38"/>
          <w:szCs w:val="38"/>
          <w:lang w:eastAsia="fr-FR"/>
        </w:rPr>
        <w:t xml:space="preserve">Alors le 5 toutes et tous en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38"/>
          <w:szCs w:val="38"/>
          <w:lang w:eastAsia="fr-FR"/>
        </w:rPr>
        <w:t>grève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38"/>
          <w:szCs w:val="38"/>
          <w:lang w:eastAsia="fr-FR"/>
        </w:rPr>
        <w:t xml:space="preserve"> et en manif et le 6, le 7... ensemble on continue !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Le gouvernement annoncera son projet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détaille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́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après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le 5, il a peur que la mobilisation s’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étende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encore. Nous ne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lâcherons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pas le morceau, nous ne nous laisserons pas intimider par ceux d’en haut qui cherchent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a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̀ nous diviser, à supprimer les droits acquis des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un-es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pour baisser ceux de tous ceux et celles qui travaillent. Ni par les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mêmes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qui nous menacent encore de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répression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dans la rue.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Nous appelons à organiser partout des manifestations le samedi 7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décembre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, en lien avec celles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proposées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par la CGT ou les Gilets jaunes. On renforcera ainsi, les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grèves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 reconduites le 6 pour inscrire la mobilisation dans la </w:t>
      </w:r>
      <w:proofErr w:type="spellStart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>durée</w:t>
      </w:r>
      <w:proofErr w:type="spellEnd"/>
      <w:r w:rsidRPr="00373512">
        <w:rPr>
          <w:rFonts w:ascii="AkzidenzGroteskStd" w:eastAsia="Times New Roman" w:hAnsi="AkzidenzGroteskStd" w:cs="Times New Roman"/>
          <w:sz w:val="26"/>
          <w:szCs w:val="26"/>
          <w:lang w:eastAsia="fr-FR"/>
        </w:rPr>
        <w:t xml:space="preserve">.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b/>
          <w:bCs/>
          <w:color w:val="FF00D8"/>
          <w:sz w:val="28"/>
          <w:szCs w:val="28"/>
          <w:lang w:eastAsia="fr-FR"/>
        </w:rPr>
        <w:t xml:space="preserve">La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color w:val="FF00D8"/>
          <w:sz w:val="28"/>
          <w:szCs w:val="28"/>
          <w:lang w:eastAsia="fr-FR"/>
        </w:rPr>
        <w:t>grève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color w:val="FF00D8"/>
          <w:sz w:val="28"/>
          <w:szCs w:val="28"/>
          <w:lang w:eastAsia="fr-FR"/>
        </w:rPr>
        <w:t xml:space="preserve"> </w:t>
      </w:r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c’est le moyen, pour qu’ensemble avec nos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collègues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de travail nous disions oui à une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amélioration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du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système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de retraites, et refusions une diminution de nos droits et de nos pensions au pro t des capita- listes. Nous voulons vivre, pas survivre !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b/>
          <w:bCs/>
          <w:color w:val="FF00D8"/>
          <w:sz w:val="28"/>
          <w:szCs w:val="28"/>
          <w:lang w:eastAsia="fr-FR"/>
        </w:rPr>
        <w:t xml:space="preserve">La manifestation </w:t>
      </w:r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pendant les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grèves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et les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week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 end, c’est le moyen de montrer localement massivement notre opposition la plus large pos-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sible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.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b/>
          <w:bCs/>
          <w:color w:val="FF00D8"/>
          <w:sz w:val="28"/>
          <w:szCs w:val="28"/>
          <w:lang w:eastAsia="fr-FR"/>
        </w:rPr>
        <w:t xml:space="preserve">Les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color w:val="FF00D8"/>
          <w:sz w:val="28"/>
          <w:szCs w:val="28"/>
          <w:lang w:eastAsia="fr-FR"/>
        </w:rPr>
        <w:t>assemblées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color w:val="FF00D8"/>
          <w:sz w:val="28"/>
          <w:szCs w:val="28"/>
          <w:lang w:eastAsia="fr-FR"/>
        </w:rPr>
        <w:t xml:space="preserve">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color w:val="FF00D8"/>
          <w:sz w:val="28"/>
          <w:szCs w:val="28"/>
          <w:lang w:eastAsia="fr-FR"/>
        </w:rPr>
        <w:t>générales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color w:val="FF00D8"/>
          <w:sz w:val="28"/>
          <w:szCs w:val="28"/>
          <w:lang w:eastAsia="fr-FR"/>
        </w:rPr>
        <w:t xml:space="preserve"> </w:t>
      </w:r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c’est le lieu de nos discussions communes, le moyen d’ancrer notre mouvement, construire notre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solidarite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́. </w:t>
      </w:r>
    </w:p>
    <w:p w:rsidR="00373512" w:rsidRPr="00373512" w:rsidRDefault="00373512" w:rsidP="003735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73512">
        <w:rPr>
          <w:rFonts w:ascii="AkzidenzGroteskStd" w:eastAsia="Times New Roman" w:hAnsi="AkzidenzGroteskStd" w:cs="Times New Roman"/>
          <w:b/>
          <w:bCs/>
          <w:color w:val="FF00D8"/>
          <w:sz w:val="28"/>
          <w:szCs w:val="28"/>
          <w:lang w:eastAsia="fr-FR"/>
        </w:rPr>
        <w:t>Les actions</w:t>
      </w:r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, en particulier de blocage de l’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économie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, qui renforcent la </w:t>
      </w:r>
      <w:proofErr w:type="spellStart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>grève</w:t>
      </w:r>
      <w:proofErr w:type="spellEnd"/>
      <w:r w:rsidRPr="00373512">
        <w:rPr>
          <w:rFonts w:ascii="AkzidenzGroteskStd" w:eastAsia="Times New Roman" w:hAnsi="AkzidenzGroteskStd" w:cs="Times New Roman"/>
          <w:b/>
          <w:bCs/>
          <w:sz w:val="28"/>
          <w:szCs w:val="28"/>
          <w:lang w:eastAsia="fr-FR"/>
        </w:rPr>
        <w:t xml:space="preserve">, c’est le moyen d’augmenter rapidement le rapport de force pour faire plier le gouvernement. </w:t>
      </w:r>
    </w:p>
    <w:p w:rsidR="00706881" w:rsidRDefault="00706881"/>
    <w:sectPr w:rsidR="00706881" w:rsidSect="00B601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lidaire">
    <w:altName w:val="Cambria"/>
    <w:panose1 w:val="00000000000000000000"/>
    <w:charset w:val="00"/>
    <w:family w:val="roman"/>
    <w:notTrueType/>
    <w:pitch w:val="default"/>
  </w:font>
  <w:font w:name="AkzidenzGrotesk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12"/>
    <w:rsid w:val="00373512"/>
    <w:rsid w:val="00706881"/>
    <w:rsid w:val="00B601CD"/>
    <w:rsid w:val="00F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9564-D96E-D341-9B01-4AE1371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5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louis galmiche</cp:lastModifiedBy>
  <cp:revision>2</cp:revision>
  <dcterms:created xsi:type="dcterms:W3CDTF">2019-11-29T16:09:00Z</dcterms:created>
  <dcterms:modified xsi:type="dcterms:W3CDTF">2019-11-29T16:09:00Z</dcterms:modified>
</cp:coreProperties>
</file>